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271" w:type="dxa"/>
        <w:tblInd w:w="108" w:type="dxa"/>
        <w:tblLook w:val="01E0" w:firstRow="1" w:lastRow="1" w:firstColumn="1" w:lastColumn="1" w:noHBand="0" w:noVBand="0"/>
      </w:tblPr>
      <w:tblGrid>
        <w:gridCol w:w="5057"/>
        <w:gridCol w:w="4214"/>
      </w:tblGrid>
      <w:tr w:rsidR="00DE7BED" w:rsidRPr="002E571A" w:rsidTr="009F7F4B">
        <w:trPr>
          <w:trHeight w:val="267"/>
        </w:trPr>
        <w:tc>
          <w:tcPr>
            <w:tcW w:w="5057" w:type="dxa"/>
          </w:tcPr>
          <w:p w:rsidR="00DE7BED" w:rsidRPr="002E571A" w:rsidRDefault="00DE7BED" w:rsidP="009F7F4B">
            <w:pPr>
              <w:tabs>
                <w:tab w:val="left" w:pos="4606"/>
              </w:tabs>
              <w:spacing w:before="0"/>
              <w:ind w:right="353"/>
              <w:rPr>
                <w:rFonts w:cs="Arial"/>
              </w:rPr>
            </w:pPr>
          </w:p>
        </w:tc>
        <w:tc>
          <w:tcPr>
            <w:tcW w:w="4214" w:type="dxa"/>
          </w:tcPr>
          <w:p w:rsidR="00DE7BED" w:rsidRPr="002E571A" w:rsidRDefault="00DE7BED" w:rsidP="009F7F4B">
            <w:pPr>
              <w:spacing w:before="0"/>
              <w:ind w:right="-72"/>
              <w:jc w:val="right"/>
              <w:rPr>
                <w:rFonts w:cs="Arial"/>
              </w:rPr>
            </w:pPr>
            <w:r w:rsidRPr="002E571A">
              <w:rPr>
                <w:rFonts w:cs="Arial"/>
                <w:szCs w:val="22"/>
              </w:rPr>
              <w:t>УТВЕРЖДЕНО</w:t>
            </w:r>
          </w:p>
        </w:tc>
      </w:tr>
      <w:tr w:rsidR="00DE7BED" w:rsidRPr="002E571A" w:rsidTr="009F7F4B">
        <w:trPr>
          <w:trHeight w:val="267"/>
        </w:trPr>
        <w:tc>
          <w:tcPr>
            <w:tcW w:w="5057" w:type="dxa"/>
          </w:tcPr>
          <w:p w:rsidR="00DE7BED" w:rsidRPr="002E571A" w:rsidRDefault="00DE7BED" w:rsidP="009F7F4B">
            <w:pPr>
              <w:spacing w:before="0"/>
              <w:ind w:right="-72"/>
              <w:rPr>
                <w:rFonts w:cs="Arial"/>
              </w:rPr>
            </w:pPr>
          </w:p>
        </w:tc>
        <w:tc>
          <w:tcPr>
            <w:tcW w:w="4214" w:type="dxa"/>
          </w:tcPr>
          <w:p w:rsidR="00DE7BED" w:rsidRPr="002E571A" w:rsidRDefault="00DE7BED" w:rsidP="009F7F4B">
            <w:pPr>
              <w:spacing w:before="0"/>
              <w:ind w:right="-72"/>
              <w:jc w:val="right"/>
              <w:rPr>
                <w:rFonts w:cs="Arial"/>
              </w:rPr>
            </w:pPr>
            <w:r w:rsidRPr="002E571A">
              <w:rPr>
                <w:rFonts w:cs="Arial"/>
                <w:szCs w:val="22"/>
              </w:rPr>
              <w:t>решением Тендерной комиссии</w:t>
            </w:r>
          </w:p>
        </w:tc>
      </w:tr>
      <w:tr w:rsidR="00DE7BED" w:rsidRPr="002E571A" w:rsidTr="009F7F4B">
        <w:trPr>
          <w:trHeight w:val="283"/>
        </w:trPr>
        <w:tc>
          <w:tcPr>
            <w:tcW w:w="5057" w:type="dxa"/>
          </w:tcPr>
          <w:p w:rsidR="00DE7BED" w:rsidRPr="002E571A" w:rsidRDefault="00DE7BED" w:rsidP="009F7F4B">
            <w:pPr>
              <w:spacing w:before="0"/>
              <w:rPr>
                <w:rFonts w:cs="Arial"/>
              </w:rPr>
            </w:pPr>
          </w:p>
        </w:tc>
        <w:tc>
          <w:tcPr>
            <w:tcW w:w="4214" w:type="dxa"/>
          </w:tcPr>
          <w:p w:rsidR="00DE7BED" w:rsidRPr="002E571A" w:rsidRDefault="009F7F4B" w:rsidP="009F7F4B">
            <w:pPr>
              <w:spacing w:before="0"/>
              <w:jc w:val="right"/>
              <w:rPr>
                <w:rFonts w:cs="Arial"/>
              </w:rPr>
            </w:pPr>
            <w:r>
              <w:rPr>
                <w:rFonts w:cs="Arial"/>
                <w:szCs w:val="22"/>
              </w:rPr>
              <w:t>Протокол  №198</w:t>
            </w:r>
          </w:p>
        </w:tc>
      </w:tr>
      <w:tr w:rsidR="00DE7BED" w:rsidRPr="002E571A" w:rsidTr="009F7F4B">
        <w:trPr>
          <w:trHeight w:val="283"/>
        </w:trPr>
        <w:tc>
          <w:tcPr>
            <w:tcW w:w="5057" w:type="dxa"/>
          </w:tcPr>
          <w:p w:rsidR="00DE7BED" w:rsidRPr="002E571A" w:rsidRDefault="00DE7BED" w:rsidP="009F7F4B">
            <w:pPr>
              <w:spacing w:before="0"/>
              <w:rPr>
                <w:rFonts w:cs="Arial"/>
              </w:rPr>
            </w:pPr>
          </w:p>
        </w:tc>
        <w:tc>
          <w:tcPr>
            <w:tcW w:w="4214" w:type="dxa"/>
          </w:tcPr>
          <w:p w:rsidR="00DE7BED" w:rsidRPr="002E571A" w:rsidRDefault="009F7F4B" w:rsidP="009F7F4B">
            <w:pPr>
              <w:spacing w:before="0"/>
              <w:jc w:val="right"/>
              <w:rPr>
                <w:rFonts w:cs="Arial"/>
              </w:rPr>
            </w:pPr>
            <w:r>
              <w:rPr>
                <w:rFonts w:cs="Arial"/>
                <w:szCs w:val="22"/>
              </w:rPr>
              <w:t>«08</w:t>
            </w:r>
            <w:r w:rsidR="00DE7BED" w:rsidRPr="002E571A">
              <w:rPr>
                <w:rFonts w:cs="Arial"/>
                <w:szCs w:val="22"/>
              </w:rPr>
              <w:t>»</w:t>
            </w:r>
            <w:r>
              <w:rPr>
                <w:rFonts w:cs="Arial"/>
                <w:szCs w:val="22"/>
              </w:rPr>
              <w:t xml:space="preserve"> декабря 2017</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207E24">
        <w:rPr>
          <w:rFonts w:cs="Arial"/>
          <w:szCs w:val="22"/>
        </w:rPr>
        <w:t>ПДО №</w:t>
      </w:r>
      <w:r w:rsidR="00324B14">
        <w:rPr>
          <w:rFonts w:cs="Arial"/>
          <w:szCs w:val="22"/>
        </w:rPr>
        <w:t>5</w:t>
      </w:r>
      <w:r w:rsidR="00405A68">
        <w:rPr>
          <w:rFonts w:cs="Arial"/>
          <w:szCs w:val="22"/>
        </w:rPr>
        <w:t>5</w:t>
      </w:r>
      <w:r w:rsidR="0087685A">
        <w:rPr>
          <w:rFonts w:cs="Arial"/>
          <w:szCs w:val="22"/>
        </w:rPr>
        <w:t>3</w:t>
      </w:r>
      <w:r w:rsidRPr="00207E24">
        <w:rPr>
          <w:rFonts w:cs="Arial"/>
          <w:szCs w:val="22"/>
        </w:rPr>
        <w:t>-</w:t>
      </w:r>
      <w:r w:rsidR="00207E24" w:rsidRPr="00207E24">
        <w:rPr>
          <w:rFonts w:cs="Arial"/>
          <w:szCs w:val="22"/>
        </w:rPr>
        <w:t>С</w:t>
      </w:r>
      <w:r w:rsidR="00405A68">
        <w:rPr>
          <w:rFonts w:cs="Arial"/>
          <w:szCs w:val="22"/>
        </w:rPr>
        <w:t>Ф</w:t>
      </w:r>
      <w:r w:rsidRPr="00207E24">
        <w:rPr>
          <w:rFonts w:cs="Arial"/>
          <w:szCs w:val="22"/>
        </w:rPr>
        <w:t>-201</w:t>
      </w:r>
      <w:r w:rsidR="00C03E66">
        <w:rPr>
          <w:rFonts w:cs="Arial"/>
          <w:szCs w:val="22"/>
        </w:rPr>
        <w:t>7</w:t>
      </w:r>
      <w:r w:rsidRPr="00FB3F24">
        <w:rPr>
          <w:rFonts w:cs="Arial"/>
          <w:szCs w:val="22"/>
        </w:rPr>
        <w:t xml:space="preserve"> от</w:t>
      </w:r>
      <w:r>
        <w:rPr>
          <w:rFonts w:cs="Arial"/>
          <w:szCs w:val="22"/>
        </w:rPr>
        <w:t xml:space="preserve"> </w:t>
      </w:r>
      <w:r w:rsidR="009F7F4B">
        <w:rPr>
          <w:rFonts w:cs="Arial"/>
          <w:szCs w:val="22"/>
        </w:rPr>
        <w:t>11 декабря 2017 г.</w:t>
      </w:r>
    </w:p>
    <w:p w:rsidR="00DE7BED" w:rsidRDefault="00DE7BED" w:rsidP="00DE7BED">
      <w:pPr>
        <w:jc w:val="both"/>
        <w:rPr>
          <w:rFonts w:cs="Arial"/>
          <w:sz w:val="16"/>
          <w:szCs w:val="16"/>
        </w:rPr>
      </w:pPr>
    </w:p>
    <w:p w:rsidR="00DE7BED" w:rsidRPr="003C4A69"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на </w:t>
      </w:r>
      <w:r w:rsidR="00195980">
        <w:rPr>
          <w:rFonts w:cs="Arial"/>
          <w:szCs w:val="22"/>
        </w:rPr>
        <w:t>о</w:t>
      </w:r>
      <w:r w:rsidR="00195980" w:rsidRPr="00195980">
        <w:rPr>
          <w:rFonts w:cs="Arial"/>
          <w:szCs w:val="22"/>
        </w:rPr>
        <w:t xml:space="preserve">казание </w:t>
      </w:r>
      <w:r w:rsidR="00405A68">
        <w:t>услуг</w:t>
      </w:r>
      <w:r w:rsidR="00405A68" w:rsidRPr="00271577">
        <w:t xml:space="preserve"> по </w:t>
      </w:r>
      <w:r w:rsidR="00405A68" w:rsidRPr="001866B5">
        <w:t>разработке нормативов численности рабочих производственных объектов ОАО «Славнефть-ЯНОС»</w:t>
      </w:r>
      <w:r w:rsidR="004D308A" w:rsidRPr="00942C8A">
        <w:rPr>
          <w:rFonts w:cs="Arial"/>
          <w:b/>
          <w:szCs w:val="22"/>
        </w:rPr>
        <w:t>.</w:t>
      </w:r>
    </w:p>
    <w:p w:rsidR="003679E5" w:rsidRPr="00207E24" w:rsidRDefault="0032392C"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Pr="0073481E">
        <w:t>Предложением о заключении договора</w:t>
      </w:r>
      <w:r w:rsidRPr="0073481E">
        <w:rPr>
          <w:rFonts w:cs="Arial"/>
          <w:szCs w:val="22"/>
        </w:rPr>
        <w:t xml:space="preserve"> (форма 5) при выполнении Требований к предмету оферты (форма 2): наименьшая </w:t>
      </w:r>
      <w:r w:rsidR="006C6F7D">
        <w:rPr>
          <w:rFonts w:cs="Arial"/>
          <w:szCs w:val="22"/>
        </w:rPr>
        <w:t>стоимость</w:t>
      </w:r>
      <w:r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876C95" w:rsidP="00DE7BED">
      <w:pPr>
        <w:ind w:firstLine="720"/>
        <w:jc w:val="both"/>
        <w:rPr>
          <w:rFonts w:cs="Arial"/>
          <w:szCs w:val="22"/>
        </w:rPr>
      </w:pPr>
      <w:r w:rsidRPr="00876C95">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DE7BED" w:rsidRPr="002E571A">
        <w:rPr>
          <w:rFonts w:cs="Arial"/>
          <w:szCs w:val="22"/>
        </w:rPr>
        <w:t>.</w:t>
      </w:r>
    </w:p>
    <w:p w:rsidR="00DE7BED" w:rsidRPr="002E571A" w:rsidRDefault="00DE7BED" w:rsidP="00DE7BED">
      <w:pPr>
        <w:ind w:firstLine="720"/>
        <w:jc w:val="both"/>
        <w:rPr>
          <w:rFonts w:cs="Arial"/>
          <w:szCs w:val="22"/>
        </w:rPr>
      </w:pPr>
      <w:r w:rsidRPr="00447B4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9F7F4B"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p>
    <w:p w:rsidR="009F7F4B" w:rsidRDefault="009F7F4B" w:rsidP="00DE7BED">
      <w:pPr>
        <w:pStyle w:val="a5"/>
        <w:numPr>
          <w:ilvl w:val="0"/>
          <w:numId w:val="0"/>
        </w:numPr>
        <w:tabs>
          <w:tab w:val="left" w:pos="284"/>
        </w:tabs>
        <w:ind w:firstLine="709"/>
      </w:pPr>
    </w:p>
    <w:p w:rsidR="009F7F4B" w:rsidRDefault="009F7F4B" w:rsidP="00DE7BED">
      <w:pPr>
        <w:pStyle w:val="a5"/>
        <w:numPr>
          <w:ilvl w:val="0"/>
          <w:numId w:val="0"/>
        </w:numPr>
        <w:tabs>
          <w:tab w:val="left" w:pos="284"/>
        </w:tabs>
        <w:ind w:firstLine="709"/>
      </w:pPr>
    </w:p>
    <w:p w:rsidR="00DE7BED" w:rsidRPr="002E571A" w:rsidRDefault="007F471A" w:rsidP="009F7F4B">
      <w:pPr>
        <w:pStyle w:val="a5"/>
        <w:numPr>
          <w:ilvl w:val="0"/>
          <w:numId w:val="0"/>
        </w:numPr>
        <w:tabs>
          <w:tab w:val="left" w:pos="284"/>
        </w:tabs>
      </w:pPr>
      <w:r w:rsidRPr="002E571A">
        <w:lastRenderedPageBreak/>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2E571A" w:rsidRDefault="00876C95" w:rsidP="00DE7BED">
      <w:pPr>
        <w:ind w:firstLine="720"/>
        <w:jc w:val="both"/>
        <w:rPr>
          <w:rFonts w:cs="Arial"/>
          <w:szCs w:val="22"/>
        </w:rPr>
      </w:pPr>
      <w:r w:rsidRPr="00876C95">
        <w:rPr>
          <w:b/>
          <w:szCs w:val="22"/>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45725" w:rsidRPr="00D151E8">
        <w:rPr>
          <w:b/>
        </w:rPr>
        <w:t>.</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6C6F7D">
        <w:rPr>
          <w:rFonts w:cs="Arial"/>
          <w:b/>
          <w:szCs w:val="22"/>
        </w:rPr>
        <w:t>28</w:t>
      </w:r>
      <w:r w:rsidR="00230908" w:rsidRPr="0060733A">
        <w:rPr>
          <w:rFonts w:cs="Arial"/>
          <w:b/>
          <w:szCs w:val="22"/>
        </w:rPr>
        <w:t xml:space="preserve"> </w:t>
      </w:r>
      <w:r w:rsidR="006C6F7D">
        <w:rPr>
          <w:rFonts w:cs="Arial"/>
          <w:b/>
          <w:szCs w:val="22"/>
        </w:rPr>
        <w:t>феврал</w:t>
      </w:r>
      <w:r w:rsidR="00447B4A">
        <w:rPr>
          <w:rFonts w:cs="Arial"/>
          <w:b/>
          <w:szCs w:val="22"/>
        </w:rPr>
        <w:t>я</w:t>
      </w:r>
      <w:r w:rsidR="00230908" w:rsidRPr="0060733A">
        <w:rPr>
          <w:rFonts w:cs="Arial"/>
          <w:b/>
          <w:szCs w:val="22"/>
        </w:rPr>
        <w:t xml:space="preserve"> 201</w:t>
      </w:r>
      <w:r w:rsidR="00942C8A">
        <w:rPr>
          <w:rFonts w:cs="Arial"/>
          <w:b/>
          <w:szCs w:val="22"/>
        </w:rPr>
        <w:t>8</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BB184A" w:rsidP="007518E4">
      <w:pPr>
        <w:pStyle w:val="ac"/>
        <w:numPr>
          <w:ilvl w:val="0"/>
          <w:numId w:val="2"/>
        </w:numPr>
        <w:tabs>
          <w:tab w:val="left" w:pos="1418"/>
        </w:tabs>
        <w:ind w:left="1418" w:hanging="341"/>
        <w:contextualSpacing w:val="0"/>
        <w:jc w:val="both"/>
        <w:rPr>
          <w:rFonts w:cs="Arial"/>
          <w:szCs w:val="22"/>
        </w:rPr>
      </w:pPr>
      <w:r w:rsidRPr="00BB184A">
        <w:rPr>
          <w:rFonts w:cs="Arial"/>
          <w:szCs w:val="22"/>
        </w:rPr>
        <w:t>Калькуляция затрат с указанием всех видов и объемов оказываемых услуг в соответствии с техническим заданием и договором</w:t>
      </w:r>
      <w:r w:rsidR="00863199">
        <w:rPr>
          <w:rFonts w:cs="Arial"/>
          <w:szCs w:val="22"/>
        </w:rPr>
        <w:t xml:space="preserve"> без указания стоимости</w:t>
      </w:r>
      <w:r w:rsidR="0025330A">
        <w:rPr>
          <w:rFonts w:cs="Arial"/>
          <w:szCs w:val="22"/>
        </w:rPr>
        <w:t>;</w:t>
      </w:r>
    </w:p>
    <w:p w:rsidR="00805648" w:rsidRDefault="00805648"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Справка об опыте работы в 201</w:t>
      </w:r>
      <w:r w:rsidR="00E34DB4">
        <w:rPr>
          <w:rFonts w:cs="Arial"/>
          <w:szCs w:val="22"/>
        </w:rPr>
        <w:t>2</w:t>
      </w:r>
      <w:r w:rsidRPr="0025330A">
        <w:rPr>
          <w:rFonts w:cs="Arial"/>
          <w:szCs w:val="22"/>
        </w:rPr>
        <w:t xml:space="preserve"> </w:t>
      </w:r>
      <w:r w:rsidR="00E34DB4">
        <w:rPr>
          <w:rFonts w:cs="Arial"/>
          <w:szCs w:val="22"/>
        </w:rPr>
        <w:t>-</w:t>
      </w:r>
      <w:r w:rsidRPr="0025330A">
        <w:rPr>
          <w:rFonts w:cs="Arial"/>
          <w:szCs w:val="22"/>
        </w:rPr>
        <w:t xml:space="preserve"> 201</w:t>
      </w:r>
      <w:r w:rsidR="00E34DB4">
        <w:rPr>
          <w:rFonts w:cs="Arial"/>
          <w:szCs w:val="22"/>
        </w:rPr>
        <w:t>7</w:t>
      </w:r>
      <w:r w:rsidRPr="0025330A">
        <w:rPr>
          <w:rFonts w:cs="Arial"/>
          <w:szCs w:val="22"/>
        </w:rPr>
        <w:t xml:space="preserve"> </w:t>
      </w:r>
      <w:proofErr w:type="spellStart"/>
      <w:r w:rsidRPr="0025330A">
        <w:rPr>
          <w:rFonts w:cs="Arial"/>
          <w:szCs w:val="22"/>
        </w:rPr>
        <w:t>г.г</w:t>
      </w:r>
      <w:proofErr w:type="spellEnd"/>
      <w:r w:rsidRPr="0025330A">
        <w:rPr>
          <w:rFonts w:cs="Arial"/>
          <w:szCs w:val="22"/>
        </w:rPr>
        <w:t xml:space="preserve">. </w:t>
      </w:r>
      <w:r>
        <w:rPr>
          <w:rFonts w:cs="Arial"/>
          <w:szCs w:val="22"/>
        </w:rPr>
        <w:t>за подписью руководителя организации (Форма 7);</w:t>
      </w:r>
    </w:p>
    <w:p w:rsidR="0025330A" w:rsidRPr="00FD61D8" w:rsidRDefault="0025330A" w:rsidP="007518E4">
      <w:pPr>
        <w:pStyle w:val="ac"/>
        <w:numPr>
          <w:ilvl w:val="0"/>
          <w:numId w:val="2"/>
        </w:numPr>
        <w:tabs>
          <w:tab w:val="left" w:pos="1418"/>
        </w:tabs>
        <w:ind w:left="1418" w:hanging="341"/>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за подписью руководителя организации (Форма 8)</w:t>
      </w:r>
      <w:r w:rsidR="006D193B">
        <w:rPr>
          <w:szCs w:val="22"/>
        </w:rPr>
        <w:t>, а также копия штатного расписания, копии трудовых договоров, копии трудовых книжек</w:t>
      </w:r>
      <w:r w:rsidR="00D31220">
        <w:rPr>
          <w:szCs w:val="22"/>
        </w:rPr>
        <w:t>;</w:t>
      </w:r>
    </w:p>
    <w:p w:rsidR="00FD61D8" w:rsidRPr="00FD61D8" w:rsidRDefault="00FD61D8" w:rsidP="007518E4">
      <w:pPr>
        <w:pStyle w:val="ac"/>
        <w:numPr>
          <w:ilvl w:val="0"/>
          <w:numId w:val="2"/>
        </w:numPr>
        <w:tabs>
          <w:tab w:val="left" w:pos="1418"/>
        </w:tabs>
        <w:ind w:left="1418" w:hanging="341"/>
        <w:contextualSpacing w:val="0"/>
        <w:jc w:val="both"/>
        <w:rPr>
          <w:rFonts w:cs="Arial"/>
          <w:szCs w:val="22"/>
        </w:rPr>
      </w:pPr>
      <w:r w:rsidRPr="00FD61D8">
        <w:rPr>
          <w:rFonts w:cs="Arial"/>
          <w:szCs w:val="22"/>
        </w:rPr>
        <w:t>Письмо об обязательстве привлекать к оказанию услуг на территории ОАО "Славнефть-ЯНОС" только работников, являющихся гражданами Российской Федерации;</w:t>
      </w:r>
    </w:p>
    <w:p w:rsidR="00FD61D8" w:rsidRPr="00FD61D8" w:rsidRDefault="00FD61D8" w:rsidP="007518E4">
      <w:pPr>
        <w:pStyle w:val="ac"/>
        <w:numPr>
          <w:ilvl w:val="0"/>
          <w:numId w:val="2"/>
        </w:numPr>
        <w:tabs>
          <w:tab w:val="left" w:pos="1418"/>
        </w:tabs>
        <w:ind w:left="1418" w:hanging="341"/>
        <w:contextualSpacing w:val="0"/>
        <w:jc w:val="both"/>
        <w:rPr>
          <w:rFonts w:cs="Arial"/>
          <w:szCs w:val="22"/>
        </w:rPr>
      </w:pPr>
      <w:r w:rsidRPr="00FD61D8">
        <w:rPr>
          <w:rFonts w:cs="Arial"/>
          <w:szCs w:val="22"/>
        </w:rPr>
        <w:t>Письмо (в свободной форме) за подписью руководителя организации о возможности оказания услуг на территории ОАО «Славнефть-ЯНОС» собственными силами в объеме 100%;</w:t>
      </w:r>
    </w:p>
    <w:p w:rsidR="005D7CD8" w:rsidRPr="005D7CD8" w:rsidRDefault="005D7CD8" w:rsidP="007518E4">
      <w:pPr>
        <w:pStyle w:val="ac"/>
        <w:numPr>
          <w:ilvl w:val="0"/>
          <w:numId w:val="2"/>
        </w:numPr>
        <w:tabs>
          <w:tab w:val="left" w:pos="1418"/>
        </w:tabs>
        <w:ind w:left="1418" w:hanging="341"/>
        <w:contextualSpacing w:val="0"/>
        <w:jc w:val="both"/>
        <w:rPr>
          <w:rFonts w:cs="Arial"/>
          <w:szCs w:val="22"/>
        </w:rPr>
      </w:pPr>
      <w:r w:rsidRPr="005D7CD8">
        <w:rPr>
          <w:rFonts w:cs="Arial"/>
          <w:szCs w:val="22"/>
        </w:rPr>
        <w:t>Письмо (</w:t>
      </w:r>
      <w:r w:rsidRPr="005D7CD8">
        <w:rPr>
          <w:rFonts w:cs="Arial"/>
          <w:color w:val="000000"/>
          <w:szCs w:val="22"/>
        </w:rPr>
        <w:t>Форма №9</w:t>
      </w:r>
      <w:r w:rsidRPr="005D7CD8">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r w:rsidR="00DF11F0">
        <w:rPr>
          <w:rFonts w:cs="Arial"/>
          <w:szCs w:val="22"/>
        </w:rPr>
        <w:t>;</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Опись документов технической части оферты (подписанная уполномоченным лицом и заверенная печатью участника закупки)</w:t>
      </w:r>
      <w:r w:rsidR="006831FE" w:rsidRPr="005D7CD8">
        <w:rPr>
          <w:rFonts w:cs="Arial"/>
          <w:szCs w:val="22"/>
        </w:rPr>
        <w:t>.</w:t>
      </w:r>
    </w:p>
    <w:p w:rsidR="00DE7BED" w:rsidRDefault="00DE7BED" w:rsidP="00DE7BED">
      <w:pPr>
        <w:ind w:firstLine="720"/>
        <w:jc w:val="both"/>
        <w:rPr>
          <w:rFonts w:cs="Arial"/>
          <w:szCs w:val="22"/>
        </w:rPr>
      </w:pPr>
      <w:r w:rsidRPr="005D7CD8">
        <w:rPr>
          <w:rFonts w:cs="Arial"/>
          <w:szCs w:val="22"/>
        </w:rPr>
        <w:t>коммерческая часть:</w:t>
      </w:r>
    </w:p>
    <w:p w:rsidR="009F7F4B" w:rsidRDefault="009F7F4B" w:rsidP="00DE7BED">
      <w:pPr>
        <w:ind w:firstLine="720"/>
        <w:jc w:val="both"/>
        <w:rPr>
          <w:rFonts w:cs="Arial"/>
          <w:szCs w:val="22"/>
        </w:rPr>
      </w:pPr>
    </w:p>
    <w:p w:rsidR="009F7F4B" w:rsidRPr="005D7CD8" w:rsidRDefault="009F7F4B" w:rsidP="00DE7BED">
      <w:pPr>
        <w:ind w:firstLine="720"/>
        <w:jc w:val="both"/>
        <w:rPr>
          <w:rFonts w:cs="Arial"/>
          <w:szCs w:val="22"/>
        </w:rPr>
      </w:pP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lastRenderedPageBreak/>
        <w:t xml:space="preserve">Предложение о заключении договора с указанием цен, стоимости </w:t>
      </w:r>
      <w:r w:rsidR="00D71C19" w:rsidRPr="005D7CD8">
        <w:rPr>
          <w:rFonts w:cs="Arial"/>
          <w:szCs w:val="22"/>
        </w:rPr>
        <w:t>(Ф</w:t>
      </w:r>
      <w:r w:rsidRPr="005D7CD8">
        <w:rPr>
          <w:rFonts w:cs="Arial"/>
          <w:szCs w:val="22"/>
        </w:rPr>
        <w:t xml:space="preserve">орма </w:t>
      </w:r>
      <w:r w:rsidR="006831FE" w:rsidRPr="005D7CD8">
        <w:rPr>
          <w:rFonts w:cs="Arial"/>
          <w:szCs w:val="22"/>
        </w:rPr>
        <w:t>5</w:t>
      </w:r>
      <w:r w:rsidRPr="005D7CD8">
        <w:rPr>
          <w:rFonts w:cs="Arial"/>
          <w:szCs w:val="22"/>
        </w:rPr>
        <w:t>, подписанная уполномоченным лицом и заверенная печатью участника закупки);</w:t>
      </w:r>
    </w:p>
    <w:p w:rsidR="00DE7BED" w:rsidRPr="005D7CD8" w:rsidRDefault="0087067B"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D7CD8">
        <w:rPr>
          <w:rFonts w:cs="Arial"/>
          <w:szCs w:val="22"/>
        </w:rPr>
        <w:t>(Форма 3</w:t>
      </w:r>
      <w:r w:rsidRPr="005D7CD8">
        <w:rPr>
          <w:rFonts w:cs="Arial"/>
          <w:szCs w:val="22"/>
        </w:rPr>
        <w:t>);</w:t>
      </w:r>
    </w:p>
    <w:p w:rsidR="005D7CD8" w:rsidRPr="005D7CD8" w:rsidRDefault="005D7CD8"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proofErr w:type="gramStart"/>
      <w:r w:rsidRPr="005D7CD8">
        <w:rPr>
          <w:rFonts w:cs="Arial"/>
          <w:szCs w:val="22"/>
        </w:rPr>
        <w:t xml:space="preserve">вариантов  </w:t>
      </w:r>
      <w:r w:rsidRPr="005D7CD8">
        <w:rPr>
          <w:rFonts w:cs="Arial"/>
          <w:color w:val="000000"/>
          <w:szCs w:val="22"/>
        </w:rPr>
        <w:t>Формы</w:t>
      </w:r>
      <w:proofErr w:type="gramEnd"/>
      <w:r w:rsidRPr="005D7CD8">
        <w:rPr>
          <w:rFonts w:cs="Arial"/>
          <w:color w:val="000000"/>
          <w:szCs w:val="22"/>
        </w:rPr>
        <w:t xml:space="preserve"> №10</w:t>
      </w:r>
      <w:r w:rsidRPr="005D7CD8">
        <w:rPr>
          <w:rFonts w:cs="Arial"/>
          <w:szCs w:val="22"/>
        </w:rPr>
        <w:t>), подписанное уполномоченным лицом и заверенная печатью участника закупки);</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195980">
        <w:rPr>
          <w:rFonts w:cs="Arial"/>
          <w:szCs w:val="22"/>
        </w:rPr>
        <w:t>5</w:t>
      </w:r>
      <w:r w:rsidR="006C6F7D">
        <w:rPr>
          <w:rFonts w:cs="Arial"/>
          <w:szCs w:val="22"/>
        </w:rPr>
        <w:t>5</w:t>
      </w:r>
      <w:r w:rsidR="00942C8A">
        <w:rPr>
          <w:rFonts w:cs="Arial"/>
          <w:szCs w:val="22"/>
        </w:rPr>
        <w:t>3</w:t>
      </w:r>
      <w:r w:rsidR="003523B8" w:rsidRPr="00207E24">
        <w:rPr>
          <w:rFonts w:cs="Arial"/>
          <w:szCs w:val="22"/>
        </w:rPr>
        <w:t>-</w:t>
      </w:r>
      <w:r w:rsidR="00207E24">
        <w:rPr>
          <w:rFonts w:cs="Arial"/>
          <w:szCs w:val="22"/>
        </w:rPr>
        <w:t>С</w:t>
      </w:r>
      <w:r w:rsidR="006C6F7D">
        <w:rPr>
          <w:rFonts w:cs="Arial"/>
          <w:szCs w:val="22"/>
        </w:rPr>
        <w:t>Ф</w:t>
      </w:r>
      <w:r w:rsidR="003523B8" w:rsidRPr="00E07440">
        <w:rPr>
          <w:rFonts w:cs="Arial"/>
          <w:szCs w:val="22"/>
        </w:rPr>
        <w:t>-</w:t>
      </w:r>
      <w:r w:rsidR="003523B8" w:rsidRPr="00DF7B12">
        <w:rPr>
          <w:rFonts w:cs="Arial"/>
          <w:szCs w:val="22"/>
        </w:rPr>
        <w:t>201</w:t>
      </w:r>
      <w:r w:rsidR="00045725">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9F7F4B" w:rsidRPr="009F7F4B">
        <w:rPr>
          <w:rFonts w:cs="Arial"/>
          <w:szCs w:val="22"/>
        </w:rPr>
        <w:t>11 декабря 2017 г.</w:t>
      </w:r>
      <w:r w:rsidRPr="009F7F4B">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2E571A">
        <w:rPr>
          <w:rFonts w:cs="Arial"/>
          <w:kern w:val="28"/>
        </w:rPr>
        <w:t>документов  должны</w:t>
      </w:r>
      <w:proofErr w:type="gramEnd"/>
      <w:r w:rsidRPr="002E571A">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Default="009F7F4B" w:rsidP="00DE7BED">
      <w:pPr>
        <w:ind w:left="708"/>
        <w:jc w:val="both"/>
        <w:rPr>
          <w:rFonts w:cs="Arial"/>
          <w:b/>
          <w:szCs w:val="22"/>
        </w:rPr>
      </w:pPr>
      <w:r>
        <w:rPr>
          <w:rFonts w:cs="Arial"/>
          <w:b/>
          <w:szCs w:val="22"/>
        </w:rPr>
        <w:t>Начало приема оферт – «11</w:t>
      </w:r>
      <w:r w:rsidR="00DE7BED" w:rsidRPr="002E571A">
        <w:rPr>
          <w:rFonts w:cs="Arial"/>
          <w:b/>
          <w:szCs w:val="22"/>
        </w:rPr>
        <w:t xml:space="preserve">» </w:t>
      </w:r>
      <w:r>
        <w:rPr>
          <w:rFonts w:cs="Arial"/>
          <w:b/>
          <w:szCs w:val="22"/>
        </w:rPr>
        <w:t>декабря 2017</w:t>
      </w:r>
      <w:r w:rsidR="00DE7BED" w:rsidRPr="002E571A">
        <w:rPr>
          <w:rFonts w:cs="Arial"/>
          <w:b/>
          <w:szCs w:val="22"/>
        </w:rPr>
        <w:t xml:space="preserve"> года.</w:t>
      </w:r>
    </w:p>
    <w:p w:rsidR="009F7F4B" w:rsidRPr="002E571A" w:rsidRDefault="009F7F4B" w:rsidP="00DE7BED">
      <w:pPr>
        <w:ind w:left="708"/>
        <w:jc w:val="both"/>
        <w:rPr>
          <w:rFonts w:cs="Arial"/>
          <w:b/>
          <w:szCs w:val="22"/>
        </w:rPr>
      </w:pPr>
    </w:p>
    <w:p w:rsidR="00DE7BED" w:rsidRPr="002E571A" w:rsidRDefault="009F7F4B" w:rsidP="00DE7BED">
      <w:pPr>
        <w:ind w:left="708"/>
        <w:jc w:val="both"/>
        <w:rPr>
          <w:rFonts w:cs="Arial"/>
          <w:b/>
          <w:szCs w:val="22"/>
        </w:rPr>
      </w:pPr>
      <w:r>
        <w:rPr>
          <w:rFonts w:cs="Arial"/>
          <w:b/>
          <w:szCs w:val="22"/>
        </w:rPr>
        <w:lastRenderedPageBreak/>
        <w:t xml:space="preserve">Окончание приема оферт – 16:00 «25» декабря 2017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6C6F7D">
        <w:rPr>
          <w:rFonts w:cs="Arial"/>
          <w:b/>
          <w:szCs w:val="22"/>
        </w:rPr>
        <w:t>28</w:t>
      </w:r>
      <w:r w:rsidRPr="002E571A">
        <w:rPr>
          <w:rFonts w:cs="Arial"/>
          <w:b/>
          <w:szCs w:val="22"/>
        </w:rPr>
        <w:t xml:space="preserve">» </w:t>
      </w:r>
      <w:r w:rsidR="006C6F7D">
        <w:rPr>
          <w:rFonts w:cs="Arial"/>
          <w:b/>
          <w:szCs w:val="22"/>
        </w:rPr>
        <w:t>феврал</w:t>
      </w:r>
      <w:r w:rsidR="00447B4A">
        <w:rPr>
          <w:rFonts w:cs="Arial"/>
          <w:b/>
          <w:szCs w:val="22"/>
        </w:rPr>
        <w:t>я</w:t>
      </w:r>
      <w:r w:rsidRPr="002E571A">
        <w:rPr>
          <w:rFonts w:cs="Arial"/>
          <w:b/>
          <w:szCs w:val="22"/>
        </w:rPr>
        <w:t xml:space="preserve"> </w:t>
      </w:r>
      <w:r w:rsidR="003444DD">
        <w:rPr>
          <w:rFonts w:cs="Arial"/>
          <w:b/>
          <w:szCs w:val="22"/>
        </w:rPr>
        <w:t>201</w:t>
      </w:r>
      <w:r w:rsidR="00942C8A">
        <w:rPr>
          <w:rFonts w:cs="Arial"/>
          <w:b/>
          <w:szCs w:val="22"/>
        </w:rPr>
        <w:t>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9F7F4B">
        <w:rPr>
          <w:rFonts w:cs="Arial"/>
          <w:szCs w:val="22"/>
        </w:rPr>
        <w:t>ния, полученные не позднее «20</w:t>
      </w:r>
      <w:r w:rsidRPr="002E571A">
        <w:rPr>
          <w:rFonts w:cs="Arial"/>
          <w:szCs w:val="22"/>
        </w:rPr>
        <w:t>»</w:t>
      </w:r>
      <w:r w:rsidR="009F7F4B">
        <w:rPr>
          <w:rFonts w:cs="Arial"/>
          <w:szCs w:val="22"/>
        </w:rPr>
        <w:t xml:space="preserve"> декабря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2A6B50" w:rsidRPr="009F7F4B" w:rsidRDefault="002A6B50" w:rsidP="009F7F4B">
      <w:pPr>
        <w:spacing w:before="60"/>
        <w:rPr>
          <w:bCs/>
          <w:color w:val="000000"/>
          <w:szCs w:val="16"/>
        </w:rPr>
      </w:pPr>
      <w:r>
        <w:rPr>
          <w:bCs/>
          <w:color w:val="000000"/>
          <w:szCs w:val="16"/>
        </w:rPr>
        <w:t xml:space="preserve">Начальнику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r>
        <w:rPr>
          <w:bCs/>
          <w:color w:val="000000"/>
          <w:szCs w:val="16"/>
        </w:rPr>
        <w:t>Деткову Александру Игоревичу</w:t>
      </w:r>
      <w:r w:rsidR="009F7F4B">
        <w:rPr>
          <w:bCs/>
          <w:color w:val="000000"/>
          <w:szCs w:val="16"/>
        </w:rPr>
        <w:t xml:space="preserve">. </w:t>
      </w:r>
      <w:r>
        <w:rPr>
          <w:bCs/>
          <w:color w:val="000000"/>
          <w:szCs w:val="16"/>
        </w:rPr>
        <w:t>К</w:t>
      </w:r>
      <w:r w:rsidRPr="00807716">
        <w:rPr>
          <w:bCs/>
          <w:color w:val="000000"/>
          <w:szCs w:val="16"/>
        </w:rPr>
        <w:t>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r>
        <w:rPr>
          <w:bCs/>
          <w:szCs w:val="16"/>
        </w:rPr>
        <w:t xml:space="preserve">, </w:t>
      </w:r>
      <w:r w:rsidRPr="00E17FDB">
        <w:rPr>
          <w:lang w:val="en-US"/>
        </w:rPr>
        <w:t>E</w:t>
      </w:r>
      <w:r w:rsidRPr="00F61A9F">
        <w:t>-</w:t>
      </w:r>
      <w:r w:rsidRPr="00E17FDB">
        <w:rPr>
          <w:lang w:val="en-US"/>
        </w:rPr>
        <w:t>mail</w:t>
      </w:r>
      <w:r w:rsidRPr="00F61A9F">
        <w:t>:</w:t>
      </w:r>
      <w:hyperlink r:id="rId8" w:history="1">
        <w:r w:rsidRPr="00C94D3C">
          <w:rPr>
            <w:rStyle w:val="ae"/>
            <w:lang w:val="en-US"/>
          </w:rPr>
          <w:t>DetkovAI</w:t>
        </w:r>
        <w:r w:rsidRPr="00F61A9F">
          <w:rPr>
            <w:rStyle w:val="ae"/>
          </w:rPr>
          <w:t>@</w:t>
        </w:r>
        <w:r w:rsidRPr="00C94D3C">
          <w:rPr>
            <w:rStyle w:val="ae"/>
            <w:lang w:val="en-US"/>
          </w:rPr>
          <w:t>yanos</w:t>
        </w:r>
        <w:r w:rsidRPr="00F61A9F">
          <w:rPr>
            <w:rStyle w:val="ae"/>
          </w:rPr>
          <w:t>.</w:t>
        </w:r>
        <w:r w:rsidRPr="00C94D3C">
          <w:rPr>
            <w:rStyle w:val="ae"/>
            <w:lang w:val="en-US"/>
          </w:rPr>
          <w:t>slavneft</w:t>
        </w:r>
        <w:r w:rsidRPr="00F61A9F">
          <w:rPr>
            <w:rStyle w:val="ae"/>
          </w:rPr>
          <w:t>.</w:t>
        </w:r>
        <w:r w:rsidRPr="00C94D3C">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9F7F4B" w:rsidRPr="00FF3A3B" w:rsidRDefault="009F7F4B" w:rsidP="009F7F4B">
      <w:pPr>
        <w:ind w:firstLine="708"/>
        <w:jc w:val="both"/>
      </w:pPr>
      <w:r w:rsidRPr="00B10B89">
        <w:t>Ведущему специалисту Тендерного комитета</w:t>
      </w:r>
      <w:r>
        <w:t xml:space="preserve"> </w:t>
      </w:r>
      <w:r w:rsidRPr="006C094E">
        <w:rPr>
          <w:rFonts w:cs="Arial"/>
          <w:szCs w:val="22"/>
        </w:rPr>
        <w:t>ОАО «</w:t>
      </w:r>
      <w:proofErr w:type="spellStart"/>
      <w:r w:rsidRPr="006C094E">
        <w:rPr>
          <w:rFonts w:cs="Arial"/>
          <w:szCs w:val="22"/>
        </w:rPr>
        <w:t>Славнефть</w:t>
      </w:r>
      <w:proofErr w:type="spellEnd"/>
      <w:r w:rsidRPr="006C094E">
        <w:rPr>
          <w:rFonts w:cs="Arial"/>
          <w:szCs w:val="22"/>
        </w:rPr>
        <w:t>-ЯНОС»</w:t>
      </w:r>
      <w:r>
        <w:rPr>
          <w:rFonts w:cs="Arial"/>
          <w:szCs w:val="22"/>
        </w:rPr>
        <w:t xml:space="preserve"> </w:t>
      </w:r>
      <w:r w:rsidRPr="00B10B89">
        <w:t>Гру</w:t>
      </w:r>
      <w:r>
        <w:t xml:space="preserve">здеву Александру </w:t>
      </w:r>
      <w:proofErr w:type="spellStart"/>
      <w:r>
        <w:t>Александровичу.</w:t>
      </w:r>
      <w:r w:rsidRPr="00B10B89">
        <w:t>Ко</w:t>
      </w:r>
      <w:r>
        <w:t>нтактные</w:t>
      </w:r>
      <w:proofErr w:type="spellEnd"/>
      <w:r>
        <w:t xml:space="preserve"> данные: (4852) 49-91-35, </w:t>
      </w:r>
      <w:r w:rsidRPr="00B10B89">
        <w:t>Е-</w:t>
      </w:r>
      <w:r w:rsidRPr="00B10B89">
        <w:rPr>
          <w:lang w:val="en-US"/>
        </w:rPr>
        <w:t>mail</w:t>
      </w:r>
      <w:r w:rsidRPr="00B10B89">
        <w:t>:</w:t>
      </w:r>
      <w:r>
        <w:t xml:space="preserve"> </w:t>
      </w:r>
      <w:hyperlink r:id="rId9" w:history="1">
        <w:r w:rsidRPr="005822D3">
          <w:rPr>
            <w:rStyle w:val="ae"/>
            <w:lang w:val="en-US"/>
          </w:rPr>
          <w:t>GruzdevAA</w:t>
        </w:r>
        <w:r w:rsidRPr="005822D3">
          <w:rPr>
            <w:rStyle w:val="ae"/>
          </w:rPr>
          <w:t>@</w:t>
        </w:r>
        <w:proofErr w:type="spellStart"/>
        <w:r w:rsidRPr="005822D3">
          <w:rPr>
            <w:rStyle w:val="ae"/>
            <w:lang w:val="en-US"/>
          </w:rPr>
          <w:t>yanos</w:t>
        </w:r>
        <w:proofErr w:type="spellEnd"/>
        <w:r w:rsidRPr="005822D3">
          <w:rPr>
            <w:rStyle w:val="ae"/>
          </w:rPr>
          <w:t>.</w:t>
        </w:r>
        <w:proofErr w:type="spellStart"/>
        <w:r w:rsidRPr="005822D3">
          <w:rPr>
            <w:rStyle w:val="ae"/>
            <w:lang w:val="en-US"/>
          </w:rPr>
          <w:t>slavneft</w:t>
        </w:r>
        <w:proofErr w:type="spellEnd"/>
        <w:r w:rsidRPr="005822D3">
          <w:rPr>
            <w:rStyle w:val="ae"/>
          </w:rPr>
          <w:t>.</w:t>
        </w:r>
        <w:proofErr w:type="spellStart"/>
        <w:r w:rsidRPr="005822D3">
          <w:rPr>
            <w:rStyle w:val="ae"/>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9F7F4B">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9F7F4B">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9F7F4B">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9F7F4B" w:rsidRDefault="00DE7BED" w:rsidP="009F7F4B">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r w:rsidR="009F7F4B">
        <w:rPr>
          <w:rFonts w:cs="Arial"/>
          <w:szCs w:val="22"/>
        </w:rPr>
        <w:t xml:space="preserve"> </w:t>
      </w: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w:t>
      </w:r>
    </w:p>
    <w:p w:rsidR="009F7F4B" w:rsidRDefault="009F7F4B" w:rsidP="00DE7BED">
      <w:pPr>
        <w:ind w:firstLine="708"/>
        <w:jc w:val="both"/>
        <w:rPr>
          <w:rFonts w:cs="Arial"/>
          <w:szCs w:val="22"/>
        </w:rPr>
      </w:pPr>
    </w:p>
    <w:p w:rsidR="00DE7BED" w:rsidRPr="007D3296" w:rsidRDefault="00DE7BED" w:rsidP="009F7F4B">
      <w:pPr>
        <w:jc w:val="both"/>
        <w:rPr>
          <w:rFonts w:cs="Arial"/>
          <w:color w:val="FF0000"/>
          <w:szCs w:val="22"/>
        </w:rPr>
      </w:pPr>
      <w:r w:rsidRPr="002E571A">
        <w:rPr>
          <w:rFonts w:cs="Arial"/>
          <w:szCs w:val="22"/>
        </w:rPr>
        <w:lastRenderedPageBreak/>
        <w:t xml:space="preserve">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195980">
        <w:t>5</w:t>
      </w:r>
      <w:r w:rsidR="006C6F7D">
        <w:t>5</w:t>
      </w:r>
      <w:r w:rsidR="00942C8A">
        <w:t>3</w:t>
      </w:r>
      <w:r w:rsidR="00E85DE8" w:rsidRPr="009F7769">
        <w:t>-</w:t>
      </w:r>
      <w:r w:rsidR="009F7769">
        <w:t>С</w:t>
      </w:r>
      <w:r w:rsidR="006C6F7D">
        <w:t>Ф</w:t>
      </w:r>
      <w:r w:rsidR="00E85DE8" w:rsidRPr="00F41DE5">
        <w:t>-201</w:t>
      </w:r>
      <w:r w:rsidR="00942C8A">
        <w:t>7</w:t>
      </w:r>
      <w:r w:rsidRPr="00B445D7">
        <w:t xml:space="preserve"> от </w:t>
      </w:r>
      <w:bookmarkStart w:id="0" w:name="_GoBack"/>
      <w:bookmarkEnd w:id="0"/>
      <w:r w:rsidR="009F7F4B" w:rsidRPr="00283427">
        <w:t>11.12. 2017 г.</w:t>
      </w:r>
      <w:r w:rsidRPr="00283427">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Default="00E828A6" w:rsidP="00E828A6">
      <w:r>
        <w:t xml:space="preserve">7. </w:t>
      </w:r>
      <w:r w:rsidR="0062617C">
        <w:t>Форма «</w:t>
      </w:r>
      <w:r w:rsidR="0062617C" w:rsidRPr="0025330A">
        <w:rPr>
          <w:rFonts w:cs="Arial"/>
          <w:szCs w:val="22"/>
        </w:rPr>
        <w:t>Справка об опыте работы в 201</w:t>
      </w:r>
      <w:r w:rsidR="00E61DEF">
        <w:rPr>
          <w:rFonts w:cs="Arial"/>
          <w:szCs w:val="22"/>
        </w:rPr>
        <w:t>2 -</w:t>
      </w:r>
      <w:r w:rsidR="0062617C" w:rsidRPr="0025330A">
        <w:rPr>
          <w:rFonts w:cs="Arial"/>
          <w:szCs w:val="22"/>
        </w:rPr>
        <w:t xml:space="preserve"> 201</w:t>
      </w:r>
      <w:r w:rsidR="00E61DEF">
        <w:rPr>
          <w:rFonts w:cs="Arial"/>
          <w:szCs w:val="22"/>
        </w:rPr>
        <w:t>7</w:t>
      </w:r>
      <w:r w:rsidR="0062617C" w:rsidRPr="0025330A">
        <w:rPr>
          <w:rFonts w:cs="Arial"/>
          <w:szCs w:val="22"/>
        </w:rPr>
        <w:t xml:space="preserve"> </w:t>
      </w:r>
      <w:proofErr w:type="spellStart"/>
      <w:r w:rsidR="0062617C" w:rsidRPr="0025330A">
        <w:rPr>
          <w:rFonts w:cs="Arial"/>
          <w:szCs w:val="22"/>
        </w:rPr>
        <w:t>г.г</w:t>
      </w:r>
      <w:proofErr w:type="spellEnd"/>
      <w:r w:rsidR="0062617C" w:rsidRPr="0025330A">
        <w:rPr>
          <w:rFonts w:cs="Arial"/>
          <w:szCs w:val="22"/>
        </w:rPr>
        <w:t xml:space="preserve">. </w:t>
      </w:r>
      <w:r w:rsidR="0062617C">
        <w:rPr>
          <w:rFonts w:cs="Arial"/>
          <w:szCs w:val="22"/>
        </w:rPr>
        <w:t>за подписью руководителя организации».</w:t>
      </w:r>
    </w:p>
    <w:p w:rsidR="00805648" w:rsidRPr="008671A0" w:rsidRDefault="00805648" w:rsidP="00E828A6">
      <w:pPr>
        <w:rPr>
          <w:rFonts w:cs="Arial"/>
          <w:szCs w:val="22"/>
        </w:rPr>
      </w:pPr>
      <w:r w:rsidRPr="008671A0">
        <w:t xml:space="preserve">8. </w:t>
      </w:r>
      <w:r w:rsidR="0062617C" w:rsidRPr="008671A0">
        <w:t>Форма</w:t>
      </w:r>
      <w:r w:rsidR="0062617C" w:rsidRPr="008671A0">
        <w:rPr>
          <w:rFonts w:cs="Arial"/>
          <w:szCs w:val="22"/>
        </w:rPr>
        <w:t xml:space="preserve"> «Справка о кадровых ресурсах» в 1 экз</w:t>
      </w:r>
      <w:r w:rsidR="0062617C" w:rsidRPr="008671A0">
        <w:t>.</w:t>
      </w:r>
    </w:p>
    <w:p w:rsidR="005D7CD8" w:rsidRPr="008671A0" w:rsidRDefault="005D7CD8" w:rsidP="005D7CD8">
      <w:pPr>
        <w:rPr>
          <w:rFonts w:cs="Arial"/>
          <w:szCs w:val="22"/>
        </w:rPr>
      </w:pPr>
      <w:r w:rsidRPr="008671A0">
        <w:rPr>
          <w:rFonts w:cs="Arial"/>
          <w:szCs w:val="22"/>
        </w:rPr>
        <w:t xml:space="preserve">9. Форма «Письмо об отсутствии изменений в уставных и регистрационных документах контрагента» в 1 экз. </w:t>
      </w:r>
    </w:p>
    <w:p w:rsidR="005D7CD8" w:rsidRPr="008671A0" w:rsidRDefault="005D7CD8" w:rsidP="005D7CD8">
      <w:pPr>
        <w:rPr>
          <w:rFonts w:cs="Arial"/>
          <w:szCs w:val="22"/>
        </w:rPr>
      </w:pPr>
      <w:r w:rsidRPr="008671A0">
        <w:rPr>
          <w:rFonts w:cs="Arial"/>
          <w:szCs w:val="22"/>
        </w:rPr>
        <w:t>1</w:t>
      </w:r>
      <w:r w:rsidR="0062617C" w:rsidRPr="008671A0">
        <w:rPr>
          <w:rFonts w:cs="Arial"/>
          <w:szCs w:val="22"/>
        </w:rPr>
        <w:t>0</w:t>
      </w:r>
      <w:r w:rsidRPr="008671A0">
        <w:rPr>
          <w:rFonts w:cs="Arial"/>
          <w:szCs w:val="22"/>
        </w:rPr>
        <w:t>. Форма «Письмо о размере сделки» в 1 экз.</w:t>
      </w:r>
    </w:p>
    <w:p w:rsidR="00E828A6" w:rsidRPr="008671A0" w:rsidRDefault="00E828A6" w:rsidP="00E828A6">
      <w:pPr>
        <w:rPr>
          <w:rFonts w:cs="Arial"/>
          <w:szCs w:val="22"/>
        </w:rPr>
      </w:pPr>
    </w:p>
    <w:p w:rsidR="00DF11F0" w:rsidRDefault="00AE32FD" w:rsidP="00DF11F0">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00DF11F0">
        <w:rPr>
          <w:rFonts w:cs="Arial"/>
          <w:szCs w:val="22"/>
        </w:rPr>
        <w:t xml:space="preserve">      </w:t>
      </w:r>
      <w:r w:rsidRPr="00AE32FD">
        <w:rPr>
          <w:rFonts w:cs="Arial"/>
          <w:szCs w:val="22"/>
        </w:rPr>
        <w:tab/>
        <w:t xml:space="preserve"> ____________________    </w:t>
      </w:r>
      <w:proofErr w:type="spellStart"/>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roofErr w:type="spellEnd"/>
    </w:p>
    <w:p w:rsidR="00FB21A7" w:rsidRDefault="009F7F4B" w:rsidP="009F7F4B">
      <w:pPr>
        <w:rPr>
          <w:rFonts w:ascii="Times New Roman" w:hAnsi="Times New Roman"/>
          <w:sz w:val="24"/>
        </w:rPr>
      </w:pPr>
      <w:r>
        <w:rPr>
          <w:rFonts w:ascii="Times New Roman" w:hAnsi="Times New Roman"/>
          <w:sz w:val="24"/>
        </w:rPr>
        <w:t xml:space="preserve"> </w:t>
      </w:r>
    </w:p>
    <w:p w:rsidR="00FB21A7" w:rsidRDefault="00FB21A7" w:rsidP="00FB21A7">
      <w:pPr>
        <w:spacing w:before="0" w:line="276" w:lineRule="auto"/>
        <w:jc w:val="center"/>
        <w:rPr>
          <w:rFonts w:ascii="Times New Roman" w:hAnsi="Times New Roman"/>
          <w:b/>
          <w:sz w:val="24"/>
        </w:rPr>
      </w:pPr>
    </w:p>
    <w:sectPr w:rsidR="00FB21A7" w:rsidSect="009F7F4B">
      <w:footerReference w:type="default" r:id="rId10"/>
      <w:pgSz w:w="11906" w:h="16838"/>
      <w:pgMar w:top="426" w:right="62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E52" w:rsidRDefault="00E32E52" w:rsidP="00FB07D9">
      <w:pPr>
        <w:spacing w:before="0"/>
      </w:pPr>
      <w:r>
        <w:separator/>
      </w:r>
    </w:p>
  </w:endnote>
  <w:endnote w:type="continuationSeparator" w:id="0">
    <w:p w:rsidR="00E32E52" w:rsidRDefault="00E32E5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E52" w:rsidRDefault="00E32E5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E52" w:rsidRDefault="00E32E52" w:rsidP="00FB07D9">
      <w:pPr>
        <w:spacing w:before="0"/>
      </w:pPr>
      <w:r>
        <w:separator/>
      </w:r>
    </w:p>
  </w:footnote>
  <w:footnote w:type="continuationSeparator" w:id="0">
    <w:p w:rsidR="00E32E52" w:rsidRDefault="00E32E5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3F"/>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427"/>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3AF"/>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68"/>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3F5B"/>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9B"/>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2"/>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6F7D"/>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199"/>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EA"/>
    <w:rsid w:val="009454C3"/>
    <w:rsid w:val="00945B2A"/>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9F7F4B"/>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54D"/>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84A"/>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374"/>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12"/>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1F0"/>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E52"/>
    <w:rsid w:val="00E332E5"/>
    <w:rsid w:val="00E339B2"/>
    <w:rsid w:val="00E33A72"/>
    <w:rsid w:val="00E33B83"/>
    <w:rsid w:val="00E34100"/>
    <w:rsid w:val="00E34453"/>
    <w:rsid w:val="00E34A26"/>
    <w:rsid w:val="00E34DB4"/>
    <w:rsid w:val="00E34EAE"/>
    <w:rsid w:val="00E34F0C"/>
    <w:rsid w:val="00E353A8"/>
    <w:rsid w:val="00E358F6"/>
    <w:rsid w:val="00E36518"/>
    <w:rsid w:val="00E36D79"/>
    <w:rsid w:val="00E37233"/>
    <w:rsid w:val="00E3777B"/>
    <w:rsid w:val="00E40685"/>
    <w:rsid w:val="00E41770"/>
    <w:rsid w:val="00E420A3"/>
    <w:rsid w:val="00E42166"/>
    <w:rsid w:val="00E4261A"/>
    <w:rsid w:val="00E42B6F"/>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1DE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237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1D8"/>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C0E8D"/>
  <w15:docId w15:val="{0AD6D2F7-2379-4495-9C81-E7175A238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ruzdevA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AD876-65CC-4F17-B412-EF3D685E2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2543</Words>
  <Characters>14497</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19</cp:revision>
  <cp:lastPrinted>2017-12-11T13:10:00Z</cp:lastPrinted>
  <dcterms:created xsi:type="dcterms:W3CDTF">2017-11-27T13:18:00Z</dcterms:created>
  <dcterms:modified xsi:type="dcterms:W3CDTF">2017-12-11T13:13:00Z</dcterms:modified>
</cp:coreProperties>
</file>